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6" w:rsidRPr="00A25E66" w:rsidRDefault="00A25E66" w:rsidP="00A25E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A25E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  <w:t>UGT denuncia una “obsesión enfermiza” de la Junta por “reducir la inversión social en perjuicio de la ciudadanía”</w:t>
      </w:r>
    </w:p>
    <w:p w:rsidR="00A25E66" w:rsidRPr="00A25E66" w:rsidRDefault="00A25E66" w:rsidP="00A25E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A25E66"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  <w:t>Denuncian que "han presentado un decreto de retribuciones sin recorrido alguno, ni margen de negociación, con contenidos continuistas con los anteriores"</w:t>
      </w:r>
    </w:p>
    <w:p w:rsidR="00A25E66" w:rsidRPr="00A25E66" w:rsidRDefault="004415B1" w:rsidP="0044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EnvioNoticia"/>
      <w:bookmarkEnd w:id="0"/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0ED6F0AD" wp14:editId="66DBCB87">
            <wp:simplePos x="0" y="0"/>
            <wp:positionH relativeFrom="margin">
              <wp:posOffset>3526155</wp:posOffset>
            </wp:positionH>
            <wp:positionV relativeFrom="margin">
              <wp:posOffset>2247900</wp:posOffset>
            </wp:positionV>
            <wp:extent cx="2289810" cy="3267075"/>
            <wp:effectExtent l="19050" t="0" r="15240" b="1038225"/>
            <wp:wrapSquare wrapText="bothSides"/>
            <wp:docPr id="1" name="irc_mi" descr="http://www.jcyl.es/web/jcyl/binarios/251/425/PCACyL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cyl.es/web/jcyl/binarios/251/425/PCACyL.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267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E66" w:rsidRPr="00A25E66">
        <w:rPr>
          <w:rFonts w:ascii="Times New Roman" w:eastAsia="Times New Roman" w:hAnsi="Times New Roman" w:cs="Times New Roman"/>
          <w:sz w:val="24"/>
          <w:szCs w:val="24"/>
          <w:lang w:eastAsia="es-AR"/>
        </w:rPr>
        <w:t>La Federación de Servicios Públicos de la comisión ejecutiva regional de UGT en Castilla y León denunció que el Gobierno regional “consolida los recortes y la congelación salarial de los empleados públicos, frente a la subida del 3,2% de los altos cargos del Gobierno”. “Han presentado un decreto de retribuciones sin recorrido alguno, ni margen de negociación, con contenidos continuistas con los anteriores, en la senda negativa con respecto a los servicios públicos y sus empleados en base a una obsesión enfermiza de reducir la inversión social en perjuicio de la ciudadanía”, lamentan.</w:t>
      </w:r>
    </w:p>
    <w:p w:rsidR="00A25E66" w:rsidRPr="00A25E66" w:rsidRDefault="00A25E66" w:rsidP="0044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25E66">
        <w:rPr>
          <w:rFonts w:ascii="Times New Roman" w:eastAsia="Times New Roman" w:hAnsi="Times New Roman" w:cs="Times New Roman"/>
          <w:sz w:val="24"/>
          <w:szCs w:val="24"/>
          <w:lang w:eastAsia="es-AR"/>
        </w:rPr>
        <w:t>“Una convocatoria de Mesa de Empleados Públicos con una hora de antelación con respecto al Consejo no da mucho margen de negociación y se presume la nula voluntad negociadora de la Junta de Castilla y León en el aspecto de las retribuciones.</w:t>
      </w:r>
    </w:p>
    <w:p w:rsidR="00A25E66" w:rsidRPr="00A25E66" w:rsidRDefault="00A25E66" w:rsidP="0044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25E66">
        <w:rPr>
          <w:rFonts w:ascii="Times New Roman" w:eastAsia="Times New Roman" w:hAnsi="Times New Roman" w:cs="Times New Roman"/>
          <w:sz w:val="24"/>
          <w:szCs w:val="24"/>
          <w:lang w:eastAsia="es-AR"/>
        </w:rPr>
        <w:t>Lo más significativo es el reconocimiento de los 44 días devengados de la paga extraordinaria de 2012”, aclaran.</w:t>
      </w:r>
    </w:p>
    <w:p w:rsidR="00A25E66" w:rsidRPr="00A25E66" w:rsidRDefault="00A25E66" w:rsidP="00441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25E66">
        <w:rPr>
          <w:rFonts w:ascii="Times New Roman" w:eastAsia="Times New Roman" w:hAnsi="Times New Roman" w:cs="Times New Roman"/>
          <w:sz w:val="24"/>
          <w:szCs w:val="24"/>
          <w:lang w:eastAsia="es-AR"/>
        </w:rPr>
        <w:t>Asimismo, lamentan que el decreto no incorpora en su texto aquellos aspectos derivados de las sentencias que sobre cuestiones retributivas se han ido dictando. “En cuanto a las retribuciones del personal, en 2015 percibirán una cuantía similar a 2007, a lo que hay que sumar los recortes que en cada Administración Pública existan”, añaden, tras aclarar que “las pagas extraordinarias se percibirán conforme a los derechos retributivos recogidos en la legislación vigente”.</w:t>
      </w:r>
    </w:p>
    <w:p w:rsidR="00EB73DD" w:rsidRDefault="00A25E66" w:rsidP="004415B1">
      <w:pPr>
        <w:spacing w:before="100" w:beforeAutospacing="1" w:after="100" w:afterAutospacing="1" w:line="240" w:lineRule="auto"/>
        <w:jc w:val="both"/>
      </w:pPr>
      <w:r w:rsidRPr="00A25E66">
        <w:rPr>
          <w:rFonts w:ascii="Times New Roman" w:eastAsia="Times New Roman" w:hAnsi="Times New Roman" w:cs="Times New Roman"/>
          <w:sz w:val="24"/>
          <w:szCs w:val="24"/>
          <w:lang w:eastAsia="es-AR"/>
        </w:rPr>
        <w:t>Para el sindicato, “los empleados públicos serán nuevamente los paganos de la crisis y los que no verán recuperados ni su poder adquisitivo ni sus derechos”. “Este decreto resulta discriminatorio con respecto a los empleados públicos, que vuelven a ver congelados sus sueldos, y no sirve para resarcir el daño originado con la supresión en su momento de la paga extraordinaria”, concluyen.</w:t>
      </w:r>
      <w:bookmarkStart w:id="1" w:name="_GoBack"/>
      <w:bookmarkEnd w:id="1"/>
    </w:p>
    <w:sectPr w:rsidR="00EB73DD" w:rsidSect="004415B1">
      <w:pgSz w:w="12240" w:h="15840"/>
      <w:pgMar w:top="1418" w:right="136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93C"/>
    <w:multiLevelType w:val="multilevel"/>
    <w:tmpl w:val="E26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6"/>
    <w:rsid w:val="004415B1"/>
    <w:rsid w:val="00A25E66"/>
    <w:rsid w:val="00E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2015-01-15T09:53:00Z</dcterms:created>
  <dcterms:modified xsi:type="dcterms:W3CDTF">2015-01-15T10:06:00Z</dcterms:modified>
</cp:coreProperties>
</file>